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3D" w:rsidRPr="00302669" w:rsidRDefault="00475BAD" w:rsidP="00475BAD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302669">
        <w:rPr>
          <w:rFonts w:ascii="Times New Roman" w:hAnsi="Times New Roman" w:cs="Times New Roman"/>
          <w:sz w:val="24"/>
        </w:rPr>
        <w:t>Постановлением Правительства РФ от 18.04.2020 № 554 «О внесении изменений в некоторые акты Правительства Российской Федерации по вопросам совершенствования организации учета электрической энергии» внесены изменения в Постановление Правительства РФ № 442 от 04.05.2012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BB693D" w:rsidRPr="00302669">
        <w:rPr>
          <w:rFonts w:ascii="Times New Roman" w:hAnsi="Times New Roman" w:cs="Times New Roman"/>
          <w:sz w:val="24"/>
        </w:rPr>
        <w:t xml:space="preserve"> и Постановлением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BB693D" w:rsidRPr="00302669" w:rsidRDefault="00BB693D" w:rsidP="00BB693D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302669">
        <w:rPr>
          <w:rFonts w:ascii="Times New Roman" w:hAnsi="Times New Roman" w:cs="Times New Roman"/>
          <w:sz w:val="24"/>
        </w:rPr>
        <w:t>В</w:t>
      </w:r>
      <w:r w:rsidR="00475BAD" w:rsidRPr="00302669">
        <w:rPr>
          <w:rFonts w:ascii="Times New Roman" w:hAnsi="Times New Roman" w:cs="Times New Roman"/>
          <w:sz w:val="24"/>
        </w:rPr>
        <w:t xml:space="preserve"> связи с чем</w:t>
      </w:r>
      <w:r w:rsidRPr="00302669">
        <w:rPr>
          <w:rFonts w:ascii="Times New Roman" w:hAnsi="Times New Roman" w:cs="Times New Roman"/>
          <w:sz w:val="24"/>
        </w:rPr>
        <w:t xml:space="preserve"> с 01.07.2020</w:t>
      </w:r>
      <w:r w:rsidR="00475BAD" w:rsidRPr="00302669">
        <w:rPr>
          <w:rFonts w:ascii="Times New Roman" w:hAnsi="Times New Roman" w:cs="Times New Roman"/>
          <w:sz w:val="24"/>
        </w:rPr>
        <w:t xml:space="preserve">, изменены формы </w:t>
      </w:r>
      <w:r w:rsidRPr="00302669">
        <w:rPr>
          <w:rFonts w:ascii="Times New Roman" w:hAnsi="Times New Roman" w:cs="Times New Roman"/>
          <w:sz w:val="24"/>
        </w:rPr>
        <w:t>договоров с юридическими лицами, а именно:</w:t>
      </w:r>
    </w:p>
    <w:p w:rsidR="00BB693D" w:rsidRPr="00302669" w:rsidRDefault="00BB693D" w:rsidP="00BB693D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302669">
        <w:rPr>
          <w:rFonts w:ascii="Times New Roman" w:hAnsi="Times New Roman" w:cs="Times New Roman"/>
          <w:sz w:val="24"/>
        </w:rPr>
        <w:t xml:space="preserve">- </w:t>
      </w:r>
      <w:r w:rsidR="000B3F90" w:rsidRPr="00302669">
        <w:rPr>
          <w:rFonts w:ascii="Times New Roman" w:hAnsi="Times New Roman" w:cs="Times New Roman"/>
          <w:sz w:val="24"/>
        </w:rPr>
        <w:t xml:space="preserve">ответственность за </w:t>
      </w:r>
      <w:r w:rsidR="000E2A17" w:rsidRPr="00302669">
        <w:rPr>
          <w:rFonts w:ascii="Times New Roman" w:hAnsi="Times New Roman" w:cs="Times New Roman"/>
          <w:sz w:val="24"/>
        </w:rPr>
        <w:t>обеспечение коммерческого</w:t>
      </w:r>
      <w:r w:rsidR="000B3F90" w:rsidRPr="00302669">
        <w:rPr>
          <w:rFonts w:ascii="Times New Roman" w:hAnsi="Times New Roman" w:cs="Times New Roman"/>
          <w:sz w:val="24"/>
        </w:rPr>
        <w:t xml:space="preserve"> учет</w:t>
      </w:r>
      <w:r w:rsidR="000E2A17" w:rsidRPr="00302669">
        <w:rPr>
          <w:rFonts w:ascii="Times New Roman" w:hAnsi="Times New Roman" w:cs="Times New Roman"/>
          <w:sz w:val="24"/>
        </w:rPr>
        <w:t>а</w:t>
      </w:r>
      <w:r w:rsidR="000B3F90" w:rsidRPr="00302669">
        <w:rPr>
          <w:rFonts w:ascii="Times New Roman" w:hAnsi="Times New Roman" w:cs="Times New Roman"/>
          <w:sz w:val="24"/>
        </w:rPr>
        <w:t xml:space="preserve"> электрической энергии несут гарантирующие поставщики и сетевые организации</w:t>
      </w:r>
      <w:r w:rsidRPr="00302669">
        <w:rPr>
          <w:rFonts w:ascii="Times New Roman" w:hAnsi="Times New Roman" w:cs="Times New Roman"/>
          <w:sz w:val="24"/>
        </w:rPr>
        <w:t>;</w:t>
      </w:r>
    </w:p>
    <w:p w:rsidR="00BB693D" w:rsidRPr="00302669" w:rsidRDefault="000E2A17" w:rsidP="00BB693D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302669">
        <w:rPr>
          <w:rFonts w:ascii="Times New Roman" w:hAnsi="Times New Roman" w:cs="Times New Roman"/>
          <w:sz w:val="24"/>
        </w:rPr>
        <w:t>- п</w:t>
      </w:r>
      <w:r w:rsidR="00BB693D" w:rsidRPr="00302669">
        <w:rPr>
          <w:rFonts w:ascii="Times New Roman" w:hAnsi="Times New Roman" w:cs="Times New Roman"/>
          <w:sz w:val="24"/>
        </w:rPr>
        <w:t xml:space="preserve">ри заключении договора до завершения процедуры технологического присоединения, договор вступает в действие с даты фактической подачи сетевой организацией напряжения и мощности на объекты потребителя, либо, со дня составления и размещения в соответствии с пунктом 110 указанных Правил в личном кабинете потребителя акта об осуществлении технологического присоединения, подписанного со стороны сетевой организации. </w:t>
      </w:r>
    </w:p>
    <w:p w:rsidR="00475BAD" w:rsidRPr="00302669" w:rsidRDefault="00475BAD" w:rsidP="00475BAD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 w:rsidRPr="00302669">
        <w:rPr>
          <w:rFonts w:ascii="Times New Roman" w:hAnsi="Times New Roman" w:cs="Times New Roman"/>
          <w:sz w:val="24"/>
        </w:rPr>
        <w:t>Основные условия договоров</w:t>
      </w:r>
      <w:r w:rsidR="000E2A17" w:rsidRPr="00302669">
        <w:rPr>
          <w:rFonts w:ascii="Times New Roman" w:hAnsi="Times New Roman" w:cs="Times New Roman"/>
          <w:sz w:val="24"/>
        </w:rPr>
        <w:t xml:space="preserve"> в редакции </w:t>
      </w:r>
      <w:r w:rsidR="002D4FB9" w:rsidRPr="00302669">
        <w:rPr>
          <w:rFonts w:ascii="Times New Roman" w:hAnsi="Times New Roman" w:cs="Times New Roman"/>
          <w:sz w:val="24"/>
        </w:rPr>
        <w:t>Постановления Правительства РФ от 18.04.2020 № 554</w:t>
      </w:r>
      <w:r w:rsidRPr="00302669">
        <w:rPr>
          <w:rFonts w:ascii="Times New Roman" w:hAnsi="Times New Roman" w:cs="Times New Roman"/>
          <w:sz w:val="24"/>
        </w:rPr>
        <w:t xml:space="preserve"> размещены в разделе «Энергосбытовая </w:t>
      </w:r>
      <w:proofErr w:type="gramStart"/>
      <w:r w:rsidRPr="00302669">
        <w:rPr>
          <w:rFonts w:ascii="Times New Roman" w:hAnsi="Times New Roman" w:cs="Times New Roman"/>
          <w:sz w:val="24"/>
        </w:rPr>
        <w:t>деятельность»/</w:t>
      </w:r>
      <w:proofErr w:type="gramEnd"/>
      <w:r w:rsidRPr="00302669">
        <w:rPr>
          <w:rFonts w:ascii="Times New Roman" w:hAnsi="Times New Roman" w:cs="Times New Roman"/>
          <w:sz w:val="24"/>
        </w:rPr>
        <w:t>«Юридическим лицам»/«Заключить договор»/«Основные условия договора купли-продажи электрической энергии».</w:t>
      </w:r>
    </w:p>
    <w:bookmarkEnd w:id="0"/>
    <w:p w:rsidR="00475BAD" w:rsidRDefault="00475BAD" w:rsidP="00475BAD">
      <w:pPr>
        <w:jc w:val="both"/>
      </w:pPr>
    </w:p>
    <w:sectPr w:rsidR="0047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E3"/>
    <w:rsid w:val="000B3F90"/>
    <w:rsid w:val="000E2A17"/>
    <w:rsid w:val="002D4FB9"/>
    <w:rsid w:val="00302669"/>
    <w:rsid w:val="00475BAD"/>
    <w:rsid w:val="008A7F90"/>
    <w:rsid w:val="00BB693D"/>
    <w:rsid w:val="00C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A158A-4D20-4CB5-A865-9427828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Лапицкая Наталья Сергеевна</dc:creator>
  <cp:keywords/>
  <dc:description/>
  <cp:lastModifiedBy>Лапицкая Наталья Сергеевна</cp:lastModifiedBy>
  <cp:revision>4</cp:revision>
  <cp:lastPrinted>2020-08-04T08:41:00Z</cp:lastPrinted>
  <dcterms:created xsi:type="dcterms:W3CDTF">2020-08-04T08:17:00Z</dcterms:created>
  <dcterms:modified xsi:type="dcterms:W3CDTF">2020-08-04T09:18:00Z</dcterms:modified>
</cp:coreProperties>
</file>